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7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60"/>
        <w:gridCol w:w="3579"/>
        <w:gridCol w:w="1060"/>
        <w:gridCol w:w="3660"/>
        <w:gridCol w:w="3080"/>
        <w:gridCol w:w="1659"/>
        <w:gridCol w:w="1481"/>
      </w:tblGrid>
      <w:tr w:rsidR="00FC6028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C6028" w:rsidRDefault="00FC6028" w:rsidP="00DC7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АКТ №214</w:t>
            </w:r>
          </w:p>
        </w:tc>
      </w:tr>
      <w:tr w:rsidR="00FC6028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C6028" w:rsidRDefault="00FC6028" w:rsidP="00DC7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О ПРОВЕДЕНИИ НЕЗАВИСИМОЙ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ОЦЕНКИ КАЧЕСТВА УСЛОВИЙ ОКАЗАНИЯ УСЛУГ</w:t>
            </w:r>
            <w:proofErr w:type="gramEnd"/>
          </w:p>
        </w:tc>
      </w:tr>
      <w:tr w:rsidR="00FC6028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C6028" w:rsidRDefault="00FC6028" w:rsidP="00DC7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ОБРАЗОВАТЕЛЬНОЙ ОРГАНИЗАЦИИ</w:t>
            </w:r>
          </w:p>
        </w:tc>
      </w:tr>
      <w:tr w:rsidR="00FC6028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C6028" w:rsidRDefault="00FC6028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C6028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C6028" w:rsidRDefault="00FC6028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Наименование организации: Муниципальное бюджетное общеобразовательное учреждение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Грязовецкого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муниципального района Вологодской области </w:t>
            </w:r>
            <w:bookmarkStart w:id="0" w:name="_GoBack"/>
            <w:r>
              <w:rPr>
                <w:rFonts w:ascii="Times New Roman" w:hAnsi="Times New Roman" w:cs="Times New Roman"/>
                <w:color w:val="000000"/>
              </w:rPr>
              <w:t>«Средняя школа №1 г. Грязовца»</w:t>
            </w:r>
            <w:bookmarkEnd w:id="0"/>
          </w:p>
        </w:tc>
      </w:tr>
      <w:tr w:rsidR="00FC6028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C6028" w:rsidRDefault="00FC6028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Регион: Вологодская область</w:t>
            </w:r>
          </w:p>
        </w:tc>
      </w:tr>
      <w:tr w:rsidR="00FC6028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C6028" w:rsidRDefault="00FC6028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Адрес: 162000, Вологодская область, г. Грязовец, ул. Горького, д. 109</w:t>
            </w:r>
          </w:p>
        </w:tc>
      </w:tr>
      <w:tr w:rsidR="00FC6028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C6028" w:rsidRDefault="00FC6028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Ф.И.О. руководителя: Шорохова Лариса Николаевна </w:t>
            </w:r>
          </w:p>
        </w:tc>
      </w:tr>
      <w:tr w:rsidR="00FC6028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C6028" w:rsidRDefault="00FC6028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Контактный телефон:  (81755) 2-11-44</w:t>
            </w:r>
          </w:p>
        </w:tc>
      </w:tr>
      <w:tr w:rsidR="00FC6028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C6028" w:rsidRDefault="00FC6028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Организация-оператор: Общество с ограниченной ответственностью Исследовательский центр "НОВИ" (ООО ИЦ "НОВИ")</w:t>
            </w:r>
          </w:p>
        </w:tc>
      </w:tr>
      <w:tr w:rsidR="00FC6028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C6028" w:rsidRDefault="00FC6028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C6028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C6028" w:rsidRDefault="00FC6028" w:rsidP="00DC7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Предложения по улучшению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качества условий осуществления деятельности образовательной организации</w:t>
            </w:r>
            <w:proofErr w:type="gramEnd"/>
          </w:p>
        </w:tc>
      </w:tr>
      <w:tr w:rsidR="00FC6028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C6028" w:rsidRDefault="00FC6028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C6028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C6028" w:rsidRDefault="00FC6028" w:rsidP="00DC7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  результатам оценки критерия «Открытость и доступность информации об организации»:</w:t>
            </w:r>
          </w:p>
        </w:tc>
      </w:tr>
      <w:tr w:rsidR="00FC6028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C6028" w:rsidRDefault="00FC6028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C6028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C6028" w:rsidRDefault="00FC6028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Привести в соответствие информацию о деятельности организации, размещенной на официальном сайте организации в сети «Интернет», порядку размещения информации на официальном сайте поставщика образовательных услуг в сети «Интернет», утверждаемому уполномоченным федеральным органом исполнительной власти согласно части 3 статьи 13 Федерального закона от 29.12.2012 № 273-ФЗ «Об образовании в Российской</w:t>
            </w:r>
            <w:r>
              <w:rPr>
                <w:rFonts w:ascii="Times New Roman" w:hAnsi="Times New Roman" w:cs="Times New Roman"/>
                <w:color w:val="000000"/>
              </w:rPr>
              <w:br/>
              <w:t>Федерации», в частности:</w:t>
            </w:r>
          </w:p>
        </w:tc>
      </w:tr>
      <w:tr w:rsidR="00FC6028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C6028" w:rsidRDefault="00FC6028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информация об использовании при реализации указанных образовательных программ электронного обучения и дистанционных образовательных технологий</w:t>
            </w:r>
          </w:p>
        </w:tc>
      </w:tr>
      <w:tr w:rsidR="00FC6028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C6028" w:rsidRDefault="00FC6028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</w:t>
            </w:r>
          </w:p>
        </w:tc>
      </w:tr>
      <w:tr w:rsidR="00FC6028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C6028" w:rsidRDefault="00FC6028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о поступлении финансовых и материальных средств и об их расходовании по итогам финансового года</w:t>
            </w:r>
          </w:p>
        </w:tc>
      </w:tr>
      <w:tr w:rsidR="00FC6028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C6028" w:rsidRDefault="00FC6028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C6028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C6028" w:rsidRDefault="00FC6028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Обеспечить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услуг, в частности:</w:t>
            </w:r>
          </w:p>
        </w:tc>
      </w:tr>
      <w:tr w:rsidR="00FC6028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C6028" w:rsidRDefault="00FC6028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раздела "Часто задаваемые вопросы"</w:t>
            </w:r>
          </w:p>
        </w:tc>
      </w:tr>
      <w:tr w:rsidR="00FC6028" w:rsidTr="00DC747A">
        <w:trPr>
          <w:trHeight w:val="300"/>
        </w:trPr>
        <w:tc>
          <w:tcPr>
            <w:tcW w:w="660" w:type="dxa"/>
            <w:shd w:val="clear" w:color="auto" w:fill="auto"/>
            <w:vAlign w:val="bottom"/>
          </w:tcPr>
          <w:p w:rsidR="00FC6028" w:rsidRDefault="00FC6028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79" w:type="dxa"/>
            <w:shd w:val="clear" w:color="auto" w:fill="auto"/>
            <w:vAlign w:val="bottom"/>
          </w:tcPr>
          <w:p w:rsidR="00FC6028" w:rsidRDefault="00FC6028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:rsidR="00FC6028" w:rsidRDefault="00FC6028" w:rsidP="00DC74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660" w:type="dxa"/>
            <w:shd w:val="clear" w:color="auto" w:fill="auto"/>
            <w:vAlign w:val="bottom"/>
          </w:tcPr>
          <w:p w:rsidR="00FC6028" w:rsidRDefault="00FC6028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80" w:type="dxa"/>
            <w:shd w:val="clear" w:color="auto" w:fill="auto"/>
            <w:vAlign w:val="bottom"/>
          </w:tcPr>
          <w:p w:rsidR="00FC6028" w:rsidRDefault="00FC6028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59" w:type="dxa"/>
            <w:shd w:val="clear" w:color="auto" w:fill="auto"/>
            <w:vAlign w:val="bottom"/>
          </w:tcPr>
          <w:p w:rsidR="00FC6028" w:rsidRDefault="00FC6028" w:rsidP="00DC7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81" w:type="dxa"/>
            <w:shd w:val="clear" w:color="auto" w:fill="auto"/>
            <w:vAlign w:val="bottom"/>
          </w:tcPr>
          <w:p w:rsidR="00FC6028" w:rsidRDefault="00FC6028" w:rsidP="00DC74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FC6028" w:rsidTr="00DC747A">
        <w:trPr>
          <w:trHeight w:val="300"/>
        </w:trPr>
        <w:tc>
          <w:tcPr>
            <w:tcW w:w="660" w:type="dxa"/>
            <w:shd w:val="clear" w:color="auto" w:fill="auto"/>
            <w:vAlign w:val="bottom"/>
          </w:tcPr>
          <w:p w:rsidR="00FC6028" w:rsidRDefault="00FC6028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79" w:type="dxa"/>
            <w:shd w:val="clear" w:color="auto" w:fill="auto"/>
            <w:vAlign w:val="bottom"/>
          </w:tcPr>
          <w:p w:rsidR="00FC6028" w:rsidRDefault="00FC6028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:rsidR="00FC6028" w:rsidRDefault="00FC6028" w:rsidP="00DC74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660" w:type="dxa"/>
            <w:shd w:val="clear" w:color="auto" w:fill="auto"/>
            <w:vAlign w:val="bottom"/>
          </w:tcPr>
          <w:p w:rsidR="00FC6028" w:rsidRDefault="00FC6028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80" w:type="dxa"/>
            <w:shd w:val="clear" w:color="auto" w:fill="auto"/>
            <w:vAlign w:val="bottom"/>
          </w:tcPr>
          <w:p w:rsidR="00FC6028" w:rsidRDefault="00FC6028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59" w:type="dxa"/>
            <w:shd w:val="clear" w:color="auto" w:fill="auto"/>
            <w:vAlign w:val="bottom"/>
          </w:tcPr>
          <w:p w:rsidR="00FC6028" w:rsidRDefault="00FC6028" w:rsidP="00DC7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81" w:type="dxa"/>
            <w:shd w:val="clear" w:color="auto" w:fill="auto"/>
            <w:vAlign w:val="bottom"/>
          </w:tcPr>
          <w:p w:rsidR="00FC6028" w:rsidRDefault="00FC6028" w:rsidP="00DC74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FC6028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C6028" w:rsidRDefault="00FC6028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C6028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C6028" w:rsidRDefault="00FC6028" w:rsidP="00DC7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  результатам оценки критерия «Доступность услуг для инвалидов»:</w:t>
            </w:r>
          </w:p>
        </w:tc>
      </w:tr>
      <w:tr w:rsidR="00FC6028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C6028" w:rsidRDefault="00FC6028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Оборудовать помещения образовательной организации и прилегающей к ней территории с учетом доступности для инвалидов, в частности:</w:t>
            </w:r>
          </w:p>
        </w:tc>
      </w:tr>
      <w:tr w:rsidR="00FC6028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C6028" w:rsidRDefault="00FC6028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выделенными стоянками для автотранспортных средств инвалидов</w:t>
            </w:r>
          </w:p>
        </w:tc>
      </w:tr>
      <w:tr w:rsidR="00FC6028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C6028" w:rsidRDefault="00FC6028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C6028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C6028" w:rsidRDefault="00FC6028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Обеспечить в организации условия доступности, позволяющие инвалидам получать услуги наравне с другими, в частности:</w:t>
            </w:r>
          </w:p>
        </w:tc>
      </w:tr>
      <w:tr w:rsidR="00FC6028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C6028" w:rsidRDefault="00FC6028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дублировать надписи знаками, выполненными рельефно-точечным шрифтом Брайля</w:t>
            </w:r>
          </w:p>
        </w:tc>
      </w:tr>
      <w:tr w:rsidR="00FC6028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FC6028" w:rsidRDefault="00FC6028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- предоставить инвалидам по слуху (слуху и зрению) услуги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сурдопереводчика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тифлосурдопереводчика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</w:tbl>
    <w:p w:rsidR="002314EC" w:rsidRDefault="00FC6028"/>
    <w:sectPr w:rsidR="002314EC" w:rsidSect="00FC602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028"/>
    <w:rsid w:val="000805A2"/>
    <w:rsid w:val="0084753A"/>
    <w:rsid w:val="00FC6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028"/>
    <w:rPr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028"/>
    <w:rPr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2019-11-06T13:44:00Z</dcterms:created>
  <dcterms:modified xsi:type="dcterms:W3CDTF">2019-11-06T13:45:00Z</dcterms:modified>
</cp:coreProperties>
</file>